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55" w:rsidRPr="00470155" w:rsidRDefault="00470155" w:rsidP="007A76F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C"/>
        </w:rPr>
      </w:pPr>
      <w:bookmarkStart w:id="0" w:name="_GoBack"/>
      <w:bookmarkEnd w:id="0"/>
      <w:r w:rsidRPr="00470155">
        <w:rPr>
          <w:rFonts w:ascii="Segoe UI" w:eastAsia="Times New Roman" w:hAnsi="Segoe UI" w:cs="Segoe UI"/>
          <w:b/>
          <w:bCs/>
          <w:sz w:val="27"/>
          <w:szCs w:val="27"/>
          <w:lang w:eastAsia="es-EC"/>
        </w:rPr>
        <w:t>FICHA DE EVALUACIÓN DE MANUSCRITOS</w:t>
      </w:r>
    </w:p>
    <w:p w:rsidR="00796555" w:rsidRPr="00796555" w:rsidRDefault="00796555" w:rsidP="007A76F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Segoe UI" w:eastAsia="Times New Roman" w:hAnsi="Segoe UI" w:cs="Segoe UI"/>
          <w:b/>
          <w:bCs/>
          <w:color w:val="2E74B5" w:themeColor="accent1" w:themeShade="BF"/>
          <w:sz w:val="21"/>
          <w:szCs w:val="21"/>
          <w:lang w:eastAsia="es-EC"/>
        </w:rPr>
      </w:pPr>
      <w:r w:rsidRPr="00796555">
        <w:rPr>
          <w:rFonts w:ascii="Segoe UI" w:eastAsia="Times New Roman" w:hAnsi="Segoe UI" w:cs="Segoe UI"/>
          <w:b/>
          <w:bCs/>
          <w:color w:val="2E74B5" w:themeColor="accent1" w:themeShade="BF"/>
          <w:sz w:val="21"/>
          <w:szCs w:val="21"/>
          <w:lang w:eastAsia="es-EC"/>
        </w:rPr>
        <w:t>REVISTA ENFOQUES DE LA COMUNICACIÓN</w:t>
      </w:r>
    </w:p>
    <w:p w:rsidR="00796555" w:rsidRDefault="007965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</w:pPr>
    </w:p>
    <w:p w:rsidR="00470155" w:rsidRPr="004701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ESTIMADO PAR EVALUADOR:</w:t>
      </w:r>
    </w:p>
    <w:p w:rsidR="00470155" w:rsidRPr="004701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La Revista Enfoques de la Comunicación agradece su colaboración en la lectura y observaciones sobre este documento. Su análisis crítico y los comentarios sobre la originalidad y relevancia del tema, la calidad técnica del trabajo,</w:t>
      </w:r>
      <w:r w:rsidR="00911BB9">
        <w:rPr>
          <w:rFonts w:ascii="Segoe UI" w:eastAsia="Times New Roman" w:hAnsi="Segoe UI" w:cs="Segoe UI"/>
          <w:sz w:val="21"/>
          <w:szCs w:val="21"/>
          <w:lang w:eastAsia="es-EC"/>
        </w:rPr>
        <w:t xml:space="preserve"> la utilización de herramientas, </w: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la validez de los resultados, la profundidad del análisis y de la discusión, las perspectivas futuras, el impacto o el soporte bibliográfico serán parámetros importantes para la decisión de publicación por parte del Consejo Editorial.</w:t>
      </w:r>
    </w:p>
    <w:p w:rsidR="00470155" w:rsidRPr="004701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La evaluación académica de los manuscritos pretende que los especialistas de las distintas áreas del conocimiento examinen el texto y lo evalúen considerando los aportes que ofrece, la pertinencia, la actualidad, sus fortalezas y debilidades.</w:t>
      </w:r>
    </w:p>
    <w:p w:rsidR="004701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La Revista Enfoques de la Comunicación es de divulgación científica y cultural, por lo tanto, se aceptan artículos científicos e interpretativos, ensayos, entrevistas y recensiones en español, de acuerdo a la temática del fascículo, al que se postula.</w:t>
      </w:r>
    </w:p>
    <w:p w:rsidR="00796555" w:rsidRPr="00470155" w:rsidRDefault="007965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470155" w:rsidRDefault="007965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 xml:space="preserve">Recomendaciones: </w:t>
      </w:r>
      <w:r>
        <w:rPr>
          <w:rFonts w:ascii="Segoe UI" w:eastAsia="Times New Roman" w:hAnsi="Segoe UI" w:cs="Segoe UI"/>
          <w:sz w:val="21"/>
          <w:szCs w:val="21"/>
          <w:lang w:eastAsia="es-EC"/>
        </w:rPr>
        <w:t>la</w:t>
      </w:r>
      <w:r w:rsidR="00470155" w:rsidRPr="00470155">
        <w:rPr>
          <w:rFonts w:ascii="Segoe UI" w:eastAsia="Times New Roman" w:hAnsi="Segoe UI" w:cs="Segoe UI"/>
          <w:sz w:val="21"/>
          <w:szCs w:val="21"/>
          <w:lang w:eastAsia="es-EC"/>
        </w:rPr>
        <w:t xml:space="preserve"> modalidad evaluativa es doblemente ciega (el evaluador no conoce los autores y los autores no conocen el evaluador). Por ello, se garantiza la actitud objetiva, constructiva y sistemática, al valorar el manuscrito.</w:t>
      </w:r>
    </w:p>
    <w:p w:rsidR="00796555" w:rsidRPr="00470155" w:rsidRDefault="007965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470155" w:rsidRPr="002C130E" w:rsidRDefault="00470155" w:rsidP="002C130E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2C130E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Título del manuscrito</w:t>
      </w:r>
    </w:p>
    <w:p w:rsidR="004701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  <w:t>Indique el títu</w:t>
      </w:r>
      <w:r w:rsidR="00640C48"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  <w:t>lo del manuscrito</w:t>
      </w:r>
    </w:p>
    <w:p w:rsidR="00796555" w:rsidRPr="00470155" w:rsidRDefault="007965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</w:pPr>
    </w:p>
    <w:p w:rsidR="00470155" w:rsidRPr="002C130E" w:rsidRDefault="00470155" w:rsidP="002C130E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2C130E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Tipo de manuscrito</w:t>
      </w:r>
    </w:p>
    <w:p w:rsidR="00470155" w:rsidRPr="00470155" w:rsidRDefault="007965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</w:pPr>
      <w:r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  <w:t xml:space="preserve">Seleccione </w:t>
      </w:r>
      <w:r w:rsidR="00470155" w:rsidRPr="00470155"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  <w:t>el tipo de artículo</w:t>
      </w:r>
      <w:r w:rsidR="00C815B8"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  <w:t xml:space="preserve"> a que corresponde el documento</w:t>
      </w:r>
      <w:r w:rsidR="00470155" w:rsidRPr="00470155"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  <w:t>:</w:t>
      </w:r>
    </w:p>
    <w:p w:rsidR="00470155" w:rsidRPr="004701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20.25pt;height:17.25pt" o:ole="">
            <v:imagedata r:id="rId5" o:title=""/>
          </v:shape>
          <w:control r:id="rId6" w:name="DefaultOcxName1" w:shapeid="_x0000_i1064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Artículo científico (Documento que presenta, de manera detallada, los resultados originales de proyectos terminados de investigación. La estructura generalmente utilizada contiene: introducción, metodología, resultados y conclusiones.</w:t>
      </w:r>
    </w:p>
    <w:p w:rsidR="00470155" w:rsidRPr="004701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067" type="#_x0000_t75" style="width:20.25pt;height:17.25pt" o:ole="">
            <v:imagedata r:id="rId7" o:title=""/>
          </v:shape>
          <w:control r:id="rId8" w:name="DefaultOcxName2" w:shapeid="_x0000_i1067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Artículo interpretativo / de revisión (Documento que presenta resultados de investigación terminada desde una perspectiva analítica, interpretativa o crítica del autor, sobre un tema específico, recurriendo a fuentes originales)</w:t>
      </w:r>
    </w:p>
    <w:p w:rsidR="00470155" w:rsidRPr="004701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lastRenderedPageBreak/>
        <w:object w:dxaOrig="225" w:dyaOrig="225">
          <v:shape id="_x0000_i1070" type="#_x0000_t75" style="width:20.25pt;height:17.25pt" o:ole="">
            <v:imagedata r:id="rId7" o:title=""/>
          </v:shape>
          <w:control r:id="rId9" w:name="DefaultOcxName3" w:shapeid="_x0000_i1070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Ensayo (Documento que presenta resultados no necesariamente derivados de investigación, desde una perspectiva analítica, interpretativa o crítica del autor, sobre un tema específico en el ámbito de la comunicación y derechos)</w:t>
      </w:r>
    </w:p>
    <w:p w:rsidR="00470155" w:rsidRPr="004701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073" type="#_x0000_t75" style="width:20.25pt;height:17.25pt" o:ole="">
            <v:imagedata r:id="rId7" o:title=""/>
          </v:shape>
          <w:control r:id="rId10" w:name="DefaultOcxName4" w:shapeid="_x0000_i1073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Entrevista (Documento que presenta un relato de hechos, opiniones y perspectivas de vida en voz de sus protagonistas ya sea sobre su función pública; la postura que adoptan sobre un tema determinado y/o cómo enfrentan las situaciones que se les presentan)</w:t>
      </w:r>
    </w:p>
    <w:p w:rsidR="00470155" w:rsidRPr="004701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076" type="#_x0000_t75" style="width:20.25pt;height:17.25pt" o:ole="">
            <v:imagedata r:id="rId7" o:title=""/>
          </v:shape>
          <w:control r:id="rId11" w:name="DefaultOcxName5" w:shapeid="_x0000_i1076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Recensión (Reseña crítica acerca de un libro relacionado a libertad de expresión y derechos conexos)</w:t>
      </w:r>
    </w:p>
    <w:p w:rsidR="004701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079" type="#_x0000_t75" style="width:20.25pt;height:17.25pt" o:ole="">
            <v:imagedata r:id="rId7" o:title=""/>
          </v:shape>
          <w:control r:id="rId12" w:name="DefaultOcxName6" w:shapeid="_x0000_i1079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Otro</w:t>
      </w:r>
    </w:p>
    <w:p w:rsidR="007A76F3" w:rsidRPr="00470155" w:rsidRDefault="007A76F3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470155" w:rsidRPr="002C130E" w:rsidRDefault="00470155" w:rsidP="002C130E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2C130E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Aspectos del manuscrito</w:t>
      </w:r>
    </w:p>
    <w:p w:rsid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</w:pPr>
      <w:r w:rsidRPr="00640C48"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  <w:t>Seleccione la casilla, si CUMPLE con los siguientes parámetros:</w:t>
      </w:r>
    </w:p>
    <w:p w:rsidR="00796555" w:rsidRPr="00640C48" w:rsidRDefault="007965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</w:pPr>
    </w:p>
    <w:p w:rsidR="00470155" w:rsidRP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082" type="#_x0000_t75" style="width:20.25pt;height:17.25pt" o:ole="">
            <v:imagedata r:id="rId13" o:title=""/>
          </v:shape>
          <w:control r:id="rId14" w:name="DefaultOcxName7" w:shapeid="_x0000_i1082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a. Aporte al área del conocimiento (desarrollo de teorías, conceptos, metodologías)</w:t>
      </w:r>
    </w:p>
    <w:p w:rsidR="00470155" w:rsidRP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085" type="#_x0000_t75" style="width:20.25pt;height:17.25pt" o:ole="">
            <v:imagedata r:id="rId13" o:title=""/>
          </v:shape>
          <w:control r:id="rId15" w:name="DefaultOcxName8" w:shapeid="_x0000_i1085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b. Actualidad y pertinencia</w:t>
      </w:r>
    </w:p>
    <w:p w:rsidR="00470155" w:rsidRP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088" type="#_x0000_t75" style="width:20.25pt;height:17.25pt" o:ole="">
            <v:imagedata r:id="rId13" o:title=""/>
          </v:shape>
          <w:control r:id="rId16" w:name="DefaultOcxName9" w:shapeid="_x0000_i1088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c. Revisión de literatura actualizada y articulada</w:t>
      </w:r>
    </w:p>
    <w:p w:rsidR="00470155" w:rsidRP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091" type="#_x0000_t75" style="width:20.25pt;height:17.25pt" o:ole="">
            <v:imagedata r:id="rId13" o:title=""/>
          </v:shape>
          <w:control r:id="rId17" w:name="DefaultOcxName10" w:shapeid="_x0000_i1091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d. Claridad del procesamiento de la información y obtención de los resultados</w:t>
      </w:r>
    </w:p>
    <w:p w:rsidR="00470155" w:rsidRP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094" type="#_x0000_t75" style="width:20.25pt;height:17.25pt" o:ole="">
            <v:imagedata r:id="rId13" o:title=""/>
          </v:shape>
          <w:control r:id="rId18" w:name="DefaultOcxName11" w:shapeid="_x0000_i1094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e. Existencia de claridad del manejo de teorías, categorías y conceptos para explicar el fenómeno</w:t>
      </w:r>
    </w:p>
    <w:p w:rsidR="00470155" w:rsidRP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097" type="#_x0000_t75" style="width:20.25pt;height:17.25pt" o:ole="">
            <v:imagedata r:id="rId13" o:title=""/>
          </v:shape>
          <w:control r:id="rId19" w:name="DefaultOcxName12" w:shapeid="_x0000_i1097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f. Manejo de conceptos a nivel técnico</w:t>
      </w:r>
    </w:p>
    <w:p w:rsidR="00470155" w:rsidRP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100" type="#_x0000_t75" style="width:20.25pt;height:17.25pt" o:ole="">
            <v:imagedata r:id="rId13" o:title=""/>
          </v:shape>
          <w:control r:id="rId20" w:name="DefaultOcxName13" w:shapeid="_x0000_i1100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g. Nivel analítico (argumentación, originalidad, interpretación de los resultados)</w:t>
      </w:r>
    </w:p>
    <w:p w:rsidR="00470155" w:rsidRP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103" type="#_x0000_t75" style="width:20.25pt;height:17.25pt" o:ole="">
            <v:imagedata r:id="rId13" o:title=""/>
          </v:shape>
          <w:control r:id="rId21" w:name="DefaultOcxName14" w:shapeid="_x0000_i1103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h. Coherencia general (correspondencia entre título, problema abordado, los objetivos, marco teórico, metodologías, conclusiones).</w:t>
      </w:r>
    </w:p>
    <w:p w:rsidR="00470155" w:rsidRP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106" type="#_x0000_t75" style="width:20.25pt;height:17.25pt" o:ole="">
            <v:imagedata r:id="rId13" o:title=""/>
          </v:shape>
          <w:control r:id="rId22" w:name="DefaultOcxName15" w:shapeid="_x0000_i1106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i. Estilo (claridad, fluidez, uso adecuado del lenguaje, uso pertinente de ejemplos</w:t>
      </w:r>
    </w:p>
    <w:p w:rsidR="00470155" w:rsidRP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109" type="#_x0000_t75" style="width:20.25pt;height:17.25pt" o:ole="">
            <v:imagedata r:id="rId13" o:title=""/>
          </v:shape>
          <w:control r:id="rId23" w:name="DefaultOcxName16" w:shapeid="_x0000_i1109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j. Aplicación de la normativa APA (citas, referencias, bibliografía)</w:t>
      </w:r>
    </w:p>
    <w:p w:rsidR="00640C48" w:rsidRDefault="00640C48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</w:pPr>
    </w:p>
    <w:p w:rsidR="00470155" w:rsidRPr="002C130E" w:rsidRDefault="00470155" w:rsidP="002C130E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2C130E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Concepto</w:t>
      </w:r>
    </w:p>
    <w:p w:rsidR="004701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  <w:t>Escriba su opinión general acerca del manuscrito, tomando en cuenta los siguientes aspectos: </w:t>
      </w:r>
    </w:p>
    <w:p w:rsidR="00470155" w:rsidRPr="00470155" w:rsidRDefault="00470155" w:rsidP="00C815B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a) Aportes en la construcción de nuevos conceptos y reformulación de otros ya existentes.</w:t>
      </w:r>
    </w:p>
    <w:p w:rsidR="00470155" w:rsidRPr="00470155" w:rsidRDefault="00470155" w:rsidP="00C815B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b) Pertinencia según el estado del arte de la disciplina a la que pertenece.</w:t>
      </w:r>
    </w:p>
    <w:p w:rsidR="00470155" w:rsidRPr="00470155" w:rsidRDefault="00470155" w:rsidP="00C815B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c) Actualidad de la información y referencias utilizadas.</w:t>
      </w:r>
    </w:p>
    <w:p w:rsidR="00470155" w:rsidRPr="00470155" w:rsidRDefault="00470155" w:rsidP="00C815B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d) Manejo de: conceptos, teorías, metodologías, aplicaciones y datos.</w:t>
      </w:r>
    </w:p>
    <w:p w:rsidR="00796555" w:rsidRDefault="00470155" w:rsidP="00C815B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e) Concordancia entre los objetivos y el desarrollo del trabajo.</w:t>
      </w:r>
    </w:p>
    <w:p w:rsidR="00796555" w:rsidRDefault="00796555" w:rsidP="00C815B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96555" w:rsidTr="00C815B8">
        <w:tc>
          <w:tcPr>
            <w:tcW w:w="9067" w:type="dxa"/>
          </w:tcPr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 xml:space="preserve">Escriba su opinión a continuación: 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sz w:val="21"/>
                <w:szCs w:val="21"/>
                <w:lang w:eastAsia="es-EC"/>
              </w:rPr>
            </w:pPr>
          </w:p>
        </w:tc>
      </w:tr>
    </w:tbl>
    <w:p w:rsidR="00796555" w:rsidRDefault="00796555" w:rsidP="00C815B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7A76F3" w:rsidRDefault="007A76F3" w:rsidP="00C815B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470155" w:rsidRDefault="00640C48" w:rsidP="002C130E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sz w:val="21"/>
          <w:szCs w:val="21"/>
          <w:lang w:eastAsia="es-EC"/>
        </w:rPr>
      </w:pPr>
      <w:r w:rsidRPr="002C130E">
        <w:rPr>
          <w:rFonts w:ascii="Segoe UI" w:eastAsia="Times New Roman" w:hAnsi="Segoe UI" w:cs="Segoe UI"/>
          <w:b/>
          <w:sz w:val="21"/>
          <w:szCs w:val="21"/>
          <w:lang w:eastAsia="es-EC"/>
        </w:rPr>
        <w:t>O</w:t>
      </w:r>
      <w:r w:rsidR="00796555" w:rsidRPr="002C130E">
        <w:rPr>
          <w:rFonts w:ascii="Segoe UI" w:eastAsia="Times New Roman" w:hAnsi="Segoe UI" w:cs="Segoe UI"/>
          <w:b/>
          <w:sz w:val="21"/>
          <w:szCs w:val="21"/>
          <w:lang w:eastAsia="es-EC"/>
        </w:rPr>
        <w:t>bservaciones</w:t>
      </w:r>
    </w:p>
    <w:p w:rsidR="007A76F3" w:rsidRPr="002C130E" w:rsidRDefault="007A76F3" w:rsidP="007A76F3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sz w:val="21"/>
          <w:szCs w:val="21"/>
          <w:lang w:eastAsia="es-EC"/>
        </w:rPr>
      </w:pPr>
    </w:p>
    <w:p w:rsidR="007965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Con base en lo expuesto anteriormente, señale las observaciones y sugerencias para mejorar el documento sujeto a evaluación.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96555" w:rsidTr="00C815B8">
        <w:tc>
          <w:tcPr>
            <w:tcW w:w="9067" w:type="dxa"/>
          </w:tcPr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 xml:space="preserve">Escriba su opinión a continuación: 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</w:pPr>
            <w:r>
              <w:rPr>
                <w:rFonts w:ascii="Segoe UI" w:eastAsia="Times New Roman" w:hAnsi="Segoe UI" w:cs="Segoe UI"/>
                <w:i/>
                <w:color w:val="2E74B5" w:themeColor="accent1" w:themeShade="BF"/>
                <w:sz w:val="21"/>
                <w:szCs w:val="21"/>
                <w:lang w:eastAsia="es-EC"/>
              </w:rPr>
              <w:t>…</w:t>
            </w:r>
          </w:p>
          <w:p w:rsidR="00796555" w:rsidRDefault="00796555" w:rsidP="00C815B8">
            <w:pPr>
              <w:spacing w:before="100" w:beforeAutospacing="1" w:after="100" w:afterAutospacing="1"/>
              <w:contextualSpacing/>
              <w:jc w:val="both"/>
              <w:rPr>
                <w:rFonts w:ascii="Segoe UI" w:eastAsia="Times New Roman" w:hAnsi="Segoe UI" w:cs="Segoe UI"/>
                <w:sz w:val="21"/>
                <w:szCs w:val="21"/>
                <w:lang w:eastAsia="es-EC"/>
              </w:rPr>
            </w:pPr>
          </w:p>
        </w:tc>
      </w:tr>
    </w:tbl>
    <w:p w:rsidR="00A90FCE" w:rsidRDefault="00A90FCE" w:rsidP="00A90FCE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</w:pPr>
    </w:p>
    <w:p w:rsidR="00470155" w:rsidRPr="002C130E" w:rsidRDefault="00470155" w:rsidP="00A90FCE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2C130E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Dictamen</w:t>
      </w:r>
    </w:p>
    <w:p w:rsidR="00470155" w:rsidRDefault="00470155" w:rsidP="00C81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i/>
          <w:color w:val="2E74B5" w:themeColor="accent1" w:themeShade="BF"/>
          <w:sz w:val="21"/>
          <w:szCs w:val="21"/>
          <w:lang w:eastAsia="es-EC"/>
        </w:rPr>
        <w:t>Con base en los argumentos expuestos en los anteriores apartados, seleccione una de las siguientes opciones:</w:t>
      </w:r>
    </w:p>
    <w:p w:rsidR="00470155" w:rsidRP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112" type="#_x0000_t75" style="width:20.25pt;height:17.25pt" o:ole="">
            <v:imagedata r:id="rId5" o:title=""/>
          </v:shape>
          <w:control r:id="rId24" w:name="DefaultOcxName19" w:shapeid="_x0000_i1112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El manuscrito puede ser publicado sin modificaciones</w:t>
      </w:r>
    </w:p>
    <w:p w:rsidR="00470155" w:rsidRP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115" type="#_x0000_t75" style="width:20.25pt;height:17.25pt" o:ole="">
            <v:imagedata r:id="rId7" o:title=""/>
          </v:shape>
          <w:control r:id="rId25" w:name="DefaultOcxName20" w:shapeid="_x0000_i1115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El manuscrito puede ser publicado siempre y cuando se realicen las correcciones y cambios sugeridos</w:t>
      </w:r>
    </w:p>
    <w:p w:rsidR="00470155" w:rsidRDefault="004701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470155">
        <w:rPr>
          <w:rFonts w:ascii="Segoe UI" w:eastAsia="Times New Roman" w:hAnsi="Segoe UI" w:cs="Segoe UI"/>
          <w:sz w:val="21"/>
          <w:szCs w:val="21"/>
        </w:rPr>
        <w:object w:dxaOrig="225" w:dyaOrig="225">
          <v:shape id="_x0000_i1118" type="#_x0000_t75" style="width:20.25pt;height:17.25pt" o:ole="">
            <v:imagedata r:id="rId7" o:title=""/>
          </v:shape>
          <w:control r:id="rId26" w:name="DefaultOcxName21" w:shapeid="_x0000_i1118"/>
        </w:object>
      </w:r>
      <w:r w:rsidRPr="00470155">
        <w:rPr>
          <w:rFonts w:ascii="Segoe UI" w:eastAsia="Times New Roman" w:hAnsi="Segoe UI" w:cs="Segoe UI"/>
          <w:sz w:val="21"/>
          <w:szCs w:val="21"/>
          <w:lang w:eastAsia="es-EC"/>
        </w:rPr>
        <w:t> El manuscrito no debe ser publicado</w:t>
      </w:r>
    </w:p>
    <w:p w:rsidR="00796555" w:rsidRDefault="007965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796555" w:rsidRDefault="007965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796555" w:rsidRDefault="007965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796555" w:rsidRPr="002C130E" w:rsidRDefault="00C815B8" w:rsidP="002C130E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sz w:val="21"/>
          <w:szCs w:val="21"/>
          <w:lang w:eastAsia="es-EC"/>
        </w:rPr>
      </w:pPr>
      <w:r w:rsidRPr="002C130E">
        <w:rPr>
          <w:rFonts w:ascii="Segoe UI" w:eastAsia="Times New Roman" w:hAnsi="Segoe UI" w:cs="Segoe UI"/>
          <w:b/>
          <w:sz w:val="21"/>
          <w:szCs w:val="21"/>
          <w:lang w:eastAsia="es-EC"/>
        </w:rPr>
        <w:t>Datos del evaluador</w:t>
      </w:r>
    </w:p>
    <w:p w:rsidR="00796555" w:rsidRDefault="00796555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C815B8" w:rsidRDefault="00C815B8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tbl>
      <w:tblPr>
        <w:tblStyle w:val="Cuadrculadetablaclara"/>
        <w:tblW w:w="8364" w:type="dxa"/>
        <w:tblLook w:val="04A0" w:firstRow="1" w:lastRow="0" w:firstColumn="1" w:lastColumn="0" w:noHBand="0" w:noVBand="1"/>
      </w:tblPr>
      <w:tblGrid>
        <w:gridCol w:w="2127"/>
        <w:gridCol w:w="6237"/>
      </w:tblGrid>
      <w:tr w:rsidR="007A76F3" w:rsidTr="007A76F3">
        <w:trPr>
          <w:trHeight w:val="334"/>
        </w:trPr>
        <w:tc>
          <w:tcPr>
            <w:tcW w:w="2127" w:type="dxa"/>
            <w:vAlign w:val="center"/>
          </w:tcPr>
          <w:p w:rsidR="007A76F3" w:rsidRPr="009C021C" w:rsidRDefault="007A76F3" w:rsidP="009D089C">
            <w:pPr>
              <w:spacing w:after="160" w:line="259" w:lineRule="auto"/>
              <w:jc w:val="both"/>
              <w:rPr>
                <w:b/>
              </w:rPr>
            </w:pPr>
            <w:r w:rsidRPr="009C021C">
              <w:rPr>
                <w:b/>
              </w:rPr>
              <w:t>Nombre</w:t>
            </w:r>
            <w:r>
              <w:rPr>
                <w:b/>
              </w:rPr>
              <w:t>s</w:t>
            </w:r>
            <w:r w:rsidRPr="009C021C">
              <w:rPr>
                <w:b/>
              </w:rPr>
              <w:t xml:space="preserve">: </w:t>
            </w:r>
          </w:p>
        </w:tc>
        <w:tc>
          <w:tcPr>
            <w:tcW w:w="6237" w:type="dxa"/>
          </w:tcPr>
          <w:p w:rsidR="007A76F3" w:rsidRPr="009C021C" w:rsidRDefault="007A76F3" w:rsidP="009D089C">
            <w:pPr>
              <w:pStyle w:val="Prrafodelista"/>
              <w:spacing w:after="160" w:line="259" w:lineRule="auto"/>
              <w:ind w:left="0"/>
              <w:jc w:val="both"/>
              <w:rPr>
                <w:b/>
              </w:rPr>
            </w:pPr>
          </w:p>
        </w:tc>
      </w:tr>
      <w:tr w:rsidR="007A76F3" w:rsidTr="007A76F3">
        <w:tc>
          <w:tcPr>
            <w:tcW w:w="2127" w:type="dxa"/>
            <w:vAlign w:val="center"/>
          </w:tcPr>
          <w:p w:rsidR="007A76F3" w:rsidRPr="009C021C" w:rsidRDefault="007A76F3" w:rsidP="009D089C">
            <w:pPr>
              <w:pStyle w:val="Prrafodelista"/>
              <w:spacing w:after="160" w:line="259" w:lineRule="auto"/>
              <w:ind w:left="0"/>
              <w:jc w:val="both"/>
              <w:rPr>
                <w:b/>
              </w:rPr>
            </w:pPr>
            <w:r w:rsidRPr="009C021C">
              <w:rPr>
                <w:b/>
              </w:rPr>
              <w:t>CI o DNI:</w:t>
            </w:r>
          </w:p>
        </w:tc>
        <w:tc>
          <w:tcPr>
            <w:tcW w:w="6237" w:type="dxa"/>
          </w:tcPr>
          <w:p w:rsidR="007A76F3" w:rsidRPr="009C021C" w:rsidRDefault="007A76F3" w:rsidP="009D089C">
            <w:pPr>
              <w:pStyle w:val="Prrafodelista"/>
              <w:spacing w:after="160" w:line="259" w:lineRule="auto"/>
              <w:ind w:left="0"/>
              <w:jc w:val="both"/>
              <w:rPr>
                <w:b/>
              </w:rPr>
            </w:pPr>
          </w:p>
        </w:tc>
      </w:tr>
      <w:tr w:rsidR="007A76F3" w:rsidTr="007A76F3">
        <w:tc>
          <w:tcPr>
            <w:tcW w:w="2127" w:type="dxa"/>
            <w:vAlign w:val="center"/>
          </w:tcPr>
          <w:p w:rsidR="007A76F3" w:rsidRPr="009C021C" w:rsidRDefault="007A76F3" w:rsidP="009D089C">
            <w:pPr>
              <w:spacing w:after="160" w:line="259" w:lineRule="auto"/>
              <w:jc w:val="both"/>
              <w:rPr>
                <w:b/>
              </w:rPr>
            </w:pPr>
            <w:r w:rsidRPr="009C021C">
              <w:rPr>
                <w:b/>
              </w:rPr>
              <w:t>Institución:</w:t>
            </w:r>
          </w:p>
        </w:tc>
        <w:tc>
          <w:tcPr>
            <w:tcW w:w="6237" w:type="dxa"/>
          </w:tcPr>
          <w:p w:rsidR="007A76F3" w:rsidRPr="009C021C" w:rsidRDefault="007A76F3" w:rsidP="009D089C">
            <w:pPr>
              <w:pStyle w:val="Prrafodelista"/>
              <w:spacing w:after="160" w:line="259" w:lineRule="auto"/>
              <w:ind w:left="0"/>
              <w:jc w:val="both"/>
              <w:rPr>
                <w:b/>
              </w:rPr>
            </w:pPr>
          </w:p>
        </w:tc>
      </w:tr>
      <w:tr w:rsidR="007A76F3" w:rsidTr="007A76F3">
        <w:tc>
          <w:tcPr>
            <w:tcW w:w="2127" w:type="dxa"/>
            <w:vAlign w:val="center"/>
          </w:tcPr>
          <w:p w:rsidR="007A76F3" w:rsidRDefault="007A76F3" w:rsidP="009D089C">
            <w:pPr>
              <w:pStyle w:val="Prrafodelista"/>
              <w:spacing w:after="160" w:line="259" w:lineRule="auto"/>
              <w:ind w:left="0"/>
              <w:jc w:val="both"/>
              <w:rPr>
                <w:b/>
              </w:rPr>
            </w:pPr>
            <w:r w:rsidRPr="009C021C">
              <w:rPr>
                <w:b/>
              </w:rPr>
              <w:t>Grado académico:</w:t>
            </w:r>
          </w:p>
          <w:p w:rsidR="007A76F3" w:rsidRPr="009C021C" w:rsidRDefault="007A76F3" w:rsidP="009D089C">
            <w:pPr>
              <w:pStyle w:val="Prrafodelista"/>
              <w:spacing w:after="160" w:line="259" w:lineRule="auto"/>
              <w:ind w:left="0"/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7A76F3" w:rsidRPr="009C021C" w:rsidRDefault="007A76F3" w:rsidP="009D089C">
            <w:pPr>
              <w:pStyle w:val="Prrafodelista"/>
              <w:spacing w:after="160" w:line="259" w:lineRule="auto"/>
              <w:ind w:left="0"/>
              <w:jc w:val="both"/>
              <w:rPr>
                <w:b/>
              </w:rPr>
            </w:pPr>
          </w:p>
        </w:tc>
      </w:tr>
      <w:tr w:rsidR="007A76F3" w:rsidTr="007A76F3">
        <w:tc>
          <w:tcPr>
            <w:tcW w:w="2127" w:type="dxa"/>
            <w:vAlign w:val="center"/>
          </w:tcPr>
          <w:p w:rsidR="007A76F3" w:rsidRPr="009C021C" w:rsidRDefault="007A76F3" w:rsidP="009D089C">
            <w:pPr>
              <w:pStyle w:val="Prrafodelista"/>
              <w:spacing w:after="160" w:line="259" w:lineRule="auto"/>
              <w:ind w:left="0"/>
              <w:jc w:val="both"/>
              <w:rPr>
                <w:b/>
              </w:rPr>
            </w:pPr>
            <w:r w:rsidRPr="009C021C">
              <w:rPr>
                <w:b/>
              </w:rPr>
              <w:t>Cargo:</w:t>
            </w:r>
          </w:p>
        </w:tc>
        <w:tc>
          <w:tcPr>
            <w:tcW w:w="6237" w:type="dxa"/>
          </w:tcPr>
          <w:p w:rsidR="007A76F3" w:rsidRPr="009C021C" w:rsidRDefault="007A76F3" w:rsidP="009D089C">
            <w:pPr>
              <w:pStyle w:val="Prrafodelista"/>
              <w:spacing w:after="160" w:line="259" w:lineRule="auto"/>
              <w:ind w:left="0"/>
              <w:jc w:val="both"/>
              <w:rPr>
                <w:b/>
              </w:rPr>
            </w:pPr>
          </w:p>
        </w:tc>
      </w:tr>
      <w:tr w:rsidR="007A76F3" w:rsidTr="007A76F3">
        <w:tc>
          <w:tcPr>
            <w:tcW w:w="2127" w:type="dxa"/>
            <w:vAlign w:val="center"/>
          </w:tcPr>
          <w:p w:rsidR="007A76F3" w:rsidRPr="009C021C" w:rsidRDefault="007A76F3" w:rsidP="007A76F3">
            <w:pPr>
              <w:spacing w:after="160" w:line="259" w:lineRule="auto"/>
              <w:jc w:val="both"/>
              <w:rPr>
                <w:b/>
              </w:rPr>
            </w:pPr>
            <w:r w:rsidRPr="009C021C">
              <w:rPr>
                <w:b/>
              </w:rPr>
              <w:t>Área de interés / líneas de investigación:</w:t>
            </w:r>
          </w:p>
        </w:tc>
        <w:tc>
          <w:tcPr>
            <w:tcW w:w="6237" w:type="dxa"/>
          </w:tcPr>
          <w:p w:rsidR="007A76F3" w:rsidRPr="009C021C" w:rsidRDefault="007A76F3" w:rsidP="009D089C">
            <w:pPr>
              <w:pStyle w:val="Prrafodelista"/>
              <w:spacing w:after="160" w:line="259" w:lineRule="auto"/>
              <w:ind w:left="0"/>
              <w:jc w:val="both"/>
              <w:rPr>
                <w:b/>
              </w:rPr>
            </w:pPr>
          </w:p>
        </w:tc>
      </w:tr>
      <w:tr w:rsidR="007A76F3" w:rsidTr="007A76F3">
        <w:tc>
          <w:tcPr>
            <w:tcW w:w="2127" w:type="dxa"/>
            <w:vAlign w:val="center"/>
          </w:tcPr>
          <w:p w:rsidR="007A76F3" w:rsidRPr="009C021C" w:rsidRDefault="007A76F3" w:rsidP="009D089C">
            <w:pPr>
              <w:spacing w:after="160" w:line="259" w:lineRule="auto"/>
              <w:jc w:val="both"/>
              <w:rPr>
                <w:b/>
              </w:rPr>
            </w:pPr>
            <w:r w:rsidRPr="009C021C">
              <w:rPr>
                <w:b/>
              </w:rPr>
              <w:t>Teléfonos:</w:t>
            </w:r>
          </w:p>
        </w:tc>
        <w:tc>
          <w:tcPr>
            <w:tcW w:w="6237" w:type="dxa"/>
          </w:tcPr>
          <w:p w:rsidR="007A76F3" w:rsidRPr="009C021C" w:rsidRDefault="007A76F3" w:rsidP="009D089C">
            <w:pPr>
              <w:pStyle w:val="Prrafodelista"/>
              <w:spacing w:after="160" w:line="259" w:lineRule="auto"/>
              <w:ind w:left="0"/>
              <w:jc w:val="both"/>
              <w:rPr>
                <w:b/>
              </w:rPr>
            </w:pPr>
          </w:p>
        </w:tc>
      </w:tr>
      <w:tr w:rsidR="007A76F3" w:rsidTr="007A76F3">
        <w:tc>
          <w:tcPr>
            <w:tcW w:w="2127" w:type="dxa"/>
            <w:vAlign w:val="center"/>
          </w:tcPr>
          <w:p w:rsidR="007A76F3" w:rsidRPr="009C021C" w:rsidRDefault="007A76F3" w:rsidP="009D089C">
            <w:pPr>
              <w:spacing w:after="160" w:line="259" w:lineRule="auto"/>
              <w:jc w:val="both"/>
              <w:rPr>
                <w:b/>
              </w:rPr>
            </w:pPr>
            <w:r w:rsidRPr="009C021C">
              <w:rPr>
                <w:b/>
              </w:rPr>
              <w:t>Correo electrónico:</w:t>
            </w:r>
          </w:p>
        </w:tc>
        <w:tc>
          <w:tcPr>
            <w:tcW w:w="6237" w:type="dxa"/>
          </w:tcPr>
          <w:p w:rsidR="007A76F3" w:rsidRPr="009C021C" w:rsidRDefault="007A76F3" w:rsidP="009D089C">
            <w:pPr>
              <w:pStyle w:val="Prrafodelista"/>
              <w:spacing w:after="160" w:line="259" w:lineRule="auto"/>
              <w:ind w:left="0"/>
              <w:jc w:val="both"/>
              <w:rPr>
                <w:b/>
              </w:rPr>
            </w:pPr>
          </w:p>
        </w:tc>
      </w:tr>
    </w:tbl>
    <w:p w:rsidR="007A76F3" w:rsidRDefault="007A76F3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7A76F3" w:rsidRDefault="007A76F3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7A76F3" w:rsidRDefault="007A76F3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7A76F3" w:rsidRDefault="007A76F3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7A76F3" w:rsidRDefault="007A76F3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7A76F3" w:rsidRDefault="007A76F3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7A76F3" w:rsidRDefault="007A76F3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7A76F3" w:rsidRDefault="007A76F3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7A76F3" w:rsidRDefault="007A76F3" w:rsidP="00C815B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C815B8" w:rsidRPr="00C815B8" w:rsidRDefault="00C815B8" w:rsidP="00C815B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sz w:val="21"/>
          <w:szCs w:val="21"/>
          <w:u w:val="single"/>
          <w:lang w:eastAsia="es-EC"/>
        </w:rPr>
      </w:pPr>
      <w:r>
        <w:rPr>
          <w:rFonts w:ascii="Segoe UI" w:eastAsia="Times New Roman" w:hAnsi="Segoe UI" w:cs="Segoe UI"/>
          <w:sz w:val="21"/>
          <w:szCs w:val="21"/>
          <w:u w:val="single"/>
          <w:lang w:eastAsia="es-EC"/>
        </w:rPr>
        <w:t>_________________________________________</w:t>
      </w:r>
    </w:p>
    <w:p w:rsidR="00796555" w:rsidRDefault="00796555" w:rsidP="00C815B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sz w:val="21"/>
          <w:szCs w:val="21"/>
          <w:lang w:eastAsia="es-EC"/>
        </w:rPr>
      </w:pPr>
    </w:p>
    <w:p w:rsidR="00796555" w:rsidRPr="00470155" w:rsidRDefault="00796555" w:rsidP="00C815B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i/>
          <w:sz w:val="21"/>
          <w:szCs w:val="21"/>
          <w:lang w:eastAsia="es-EC"/>
        </w:rPr>
      </w:pPr>
      <w:r w:rsidRPr="00C815B8">
        <w:rPr>
          <w:rFonts w:ascii="Segoe UI" w:eastAsia="Times New Roman" w:hAnsi="Segoe UI" w:cs="Segoe UI"/>
          <w:i/>
          <w:sz w:val="21"/>
          <w:szCs w:val="21"/>
          <w:lang w:eastAsia="es-EC"/>
        </w:rPr>
        <w:t>Firma del evaluador</w:t>
      </w:r>
    </w:p>
    <w:sectPr w:rsidR="00796555" w:rsidRPr="00470155" w:rsidSect="00A90FCE">
      <w:pgSz w:w="11906" w:h="16838"/>
      <w:pgMar w:top="1417" w:right="1416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02A0"/>
    <w:multiLevelType w:val="hybridMultilevel"/>
    <w:tmpl w:val="E98A009E"/>
    <w:lvl w:ilvl="0" w:tplc="22BAB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7BDB"/>
    <w:multiLevelType w:val="hybridMultilevel"/>
    <w:tmpl w:val="358818D8"/>
    <w:lvl w:ilvl="0" w:tplc="22BAB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4FE4"/>
    <w:multiLevelType w:val="multilevel"/>
    <w:tmpl w:val="562A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4304D"/>
    <w:multiLevelType w:val="multilevel"/>
    <w:tmpl w:val="893A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031FE"/>
    <w:multiLevelType w:val="multilevel"/>
    <w:tmpl w:val="53D0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D4BF4"/>
    <w:multiLevelType w:val="hybridMultilevel"/>
    <w:tmpl w:val="3C7016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55"/>
    <w:rsid w:val="002C130E"/>
    <w:rsid w:val="00377BD4"/>
    <w:rsid w:val="00470155"/>
    <w:rsid w:val="004D4532"/>
    <w:rsid w:val="00640C48"/>
    <w:rsid w:val="00796555"/>
    <w:rsid w:val="007A76F3"/>
    <w:rsid w:val="00911BB9"/>
    <w:rsid w:val="00963C4B"/>
    <w:rsid w:val="00A90FCE"/>
    <w:rsid w:val="00C055C8"/>
    <w:rsid w:val="00C8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67469BE8-2FCF-4AE7-A6C6-7E312E1F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701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70155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47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470155"/>
    <w:rPr>
      <w:b/>
      <w:bCs/>
    </w:rPr>
  </w:style>
  <w:style w:type="character" w:customStyle="1" w:styleId="req">
    <w:name w:val="req"/>
    <w:basedOn w:val="Fuentedeprrafopredeter"/>
    <w:rsid w:val="00470155"/>
  </w:style>
  <w:style w:type="paragraph" w:styleId="Prrafodelista">
    <w:name w:val="List Paragraph"/>
    <w:basedOn w:val="Normal"/>
    <w:uiPriority w:val="34"/>
    <w:qFormat/>
    <w:rsid w:val="0047015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9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7A76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3.wmf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VALYANYUK ANASTASIA</dc:creator>
  <cp:keywords/>
  <dc:description/>
  <cp:lastModifiedBy>No identificado</cp:lastModifiedBy>
  <cp:revision>2</cp:revision>
  <dcterms:created xsi:type="dcterms:W3CDTF">2025-07-23T21:12:00Z</dcterms:created>
  <dcterms:modified xsi:type="dcterms:W3CDTF">2025-07-23T21:12:00Z</dcterms:modified>
</cp:coreProperties>
</file>